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8F68" w14:textId="0C798A49" w:rsidR="00074DBE" w:rsidRDefault="001F7D75" w:rsidP="001F7D75">
      <w:pPr>
        <w:jc w:val="center"/>
        <w:rPr>
          <w:b/>
          <w:bCs/>
        </w:rPr>
      </w:pPr>
      <w:r>
        <w:rPr>
          <w:b/>
          <w:bCs/>
        </w:rPr>
        <w:t>Rencontre avec le jury BCPST 09-10-2021</w:t>
      </w:r>
    </w:p>
    <w:p w14:paraId="2DBABFB4" w14:textId="73413573" w:rsidR="001F7D75" w:rsidRDefault="001F7D75" w:rsidP="001F7D75">
      <w:pPr>
        <w:jc w:val="center"/>
        <w:rPr>
          <w:b/>
          <w:bCs/>
        </w:rPr>
      </w:pPr>
      <w:r>
        <w:rPr>
          <w:b/>
          <w:bCs/>
        </w:rPr>
        <w:t>Composition française</w:t>
      </w:r>
    </w:p>
    <w:p w14:paraId="43ED6E27" w14:textId="77777777" w:rsidR="00C64912" w:rsidRDefault="00C64912" w:rsidP="001F7D75">
      <w:pPr>
        <w:jc w:val="both"/>
      </w:pPr>
    </w:p>
    <w:p w14:paraId="27AC835A" w14:textId="63DF515B" w:rsidR="001F7D75" w:rsidRDefault="00C64912" w:rsidP="001F7D75">
      <w:pPr>
        <w:jc w:val="both"/>
      </w:pPr>
      <w:r>
        <w:t xml:space="preserve">Représentante du jury : </w:t>
      </w:r>
      <w:r w:rsidR="001F7D75" w:rsidRPr="001F7D75">
        <w:t xml:space="preserve">Mme </w:t>
      </w:r>
      <w:r w:rsidR="001F7D75">
        <w:t>Wasiolka-Lawniczak</w:t>
      </w:r>
    </w:p>
    <w:p w14:paraId="2CAEB400" w14:textId="77777777" w:rsidR="00C64912" w:rsidRDefault="00C64912" w:rsidP="001F7D75">
      <w:pPr>
        <w:jc w:val="both"/>
      </w:pPr>
    </w:p>
    <w:p w14:paraId="4FAAA8B9" w14:textId="039646BF" w:rsidR="001F7D75" w:rsidRDefault="001F7D75" w:rsidP="001F7D75">
      <w:pPr>
        <w:jc w:val="both"/>
      </w:pPr>
      <w:r>
        <w:t>Choix délibéré d’une citation plus courte en raison de la situation sanitaire</w:t>
      </w:r>
      <w:r w:rsidR="00C64912">
        <w:t>,</w:t>
      </w:r>
      <w:r>
        <w:t xml:space="preserve"> et </w:t>
      </w:r>
      <w:r w:rsidR="00C64912">
        <w:t xml:space="preserve">en raison </w:t>
      </w:r>
      <w:r>
        <w:t xml:space="preserve">de la tendance des candidats des sessions précédentes à tronquer l’énoncé en se livrant à un traitement très partiel du sujet. </w:t>
      </w:r>
      <w:r w:rsidR="00C64912">
        <w:t>En proposant une citation plus courte, le jury souhaite montrer que</w:t>
      </w:r>
      <w:r>
        <w:t xml:space="preserve"> le</w:t>
      </w:r>
      <w:r w:rsidR="00C64912">
        <w:t xml:space="preserve"> traitement du sujet</w:t>
      </w:r>
      <w:r>
        <w:t xml:space="preserve"> </w:t>
      </w:r>
      <w:r w:rsidR="00C64912">
        <w:t xml:space="preserve">est évalué </w:t>
      </w:r>
      <w:r>
        <w:t>dans sa totalité.</w:t>
      </w:r>
    </w:p>
    <w:p w14:paraId="50FFAF4D" w14:textId="7A345D9B" w:rsidR="001F7D75" w:rsidRDefault="001F7D75" w:rsidP="001F7D75">
      <w:pPr>
        <w:jc w:val="both"/>
      </w:pPr>
      <w:r>
        <w:t>La citation étant à 1</w:t>
      </w:r>
      <w:r w:rsidRPr="001F7D75">
        <w:rPr>
          <w:vertAlign w:val="superscript"/>
        </w:rPr>
        <w:t>ère</w:t>
      </w:r>
      <w:r>
        <w:t xml:space="preserve"> v</w:t>
      </w:r>
      <w:r w:rsidR="00C64912">
        <w:t>u</w:t>
      </w:r>
      <w:r>
        <w:t>e compréhensible, des candidats ont cru l’avoir traité alors qu’ils n’avaient pas approfondi les 3 grandes dimensions. Ils se sont limités à la dimension d’épreuve et d’adversité. Le nombre de demande</w:t>
      </w:r>
      <w:r w:rsidR="00C64912">
        <w:t>s</w:t>
      </w:r>
      <w:r>
        <w:t xml:space="preserve"> de vérification s’explique par ce traitement partiel.</w:t>
      </w:r>
    </w:p>
    <w:p w14:paraId="1A5A02B7" w14:textId="20910012" w:rsidR="001F7D75" w:rsidRDefault="001F7D75" w:rsidP="001F7D75">
      <w:pPr>
        <w:jc w:val="both"/>
      </w:pPr>
      <w:r>
        <w:t>Le sujet culminait sur une notion permettant de d</w:t>
      </w:r>
      <w:r w:rsidR="00CF4B2B">
        <w:t>épartager les copies : 8 ont obtenu 20, 10 la note de 19/20</w:t>
      </w:r>
    </w:p>
    <w:p w14:paraId="75BC724D" w14:textId="50F02B91" w:rsidR="00CF4B2B" w:rsidRDefault="00CF4B2B" w:rsidP="001F7D75">
      <w:pPr>
        <w:jc w:val="both"/>
      </w:pPr>
      <w:r>
        <w:t>Le jury note une bonne préparation et une volonté de réussir, un respect formel des attentes et une maîtrise des œuvres.</w:t>
      </w:r>
    </w:p>
    <w:p w14:paraId="7E6E5C11" w14:textId="57529381" w:rsidR="00CF4B2B" w:rsidRDefault="00CF4B2B" w:rsidP="001F7D75">
      <w:pPr>
        <w:jc w:val="both"/>
      </w:pPr>
      <w:r>
        <w:t>Mais note (1) une réelle difficulté à analyser le sujet et à problématiser ses enjeux.</w:t>
      </w:r>
      <w:r w:rsidR="00C64912">
        <w:t>.</w:t>
      </w:r>
      <w:r>
        <w:t>. même dans les bonne</w:t>
      </w:r>
      <w:r w:rsidR="00C64912">
        <w:t xml:space="preserve">s </w:t>
      </w:r>
      <w:r>
        <w:t>copies et (2), compétence transversale, un manque de cohérence de raisonnements parfois contradictoires.</w:t>
      </w:r>
    </w:p>
    <w:p w14:paraId="47FC4548" w14:textId="15F1AD88" w:rsidR="00CF4B2B" w:rsidRDefault="00CF4B2B" w:rsidP="001F7D75">
      <w:pPr>
        <w:jc w:val="both"/>
      </w:pPr>
      <w:r>
        <w:t xml:space="preserve">Ces deux points lui paraissent importants et il souhaite que les candidats progressent sur ces deux plans. </w:t>
      </w:r>
    </w:p>
    <w:p w14:paraId="739B02EF" w14:textId="1CCC846F" w:rsidR="00C64912" w:rsidRDefault="00C64912" w:rsidP="001F7D75">
      <w:pPr>
        <w:jc w:val="both"/>
      </w:pPr>
    </w:p>
    <w:p w14:paraId="6D0168AB" w14:textId="3F282F6B" w:rsidR="00C64912" w:rsidRDefault="00C64912" w:rsidP="001F7D75">
      <w:pPr>
        <w:jc w:val="both"/>
      </w:pPr>
      <w:r>
        <w:t>Le rapport du jury est disponible sur Internet.</w:t>
      </w:r>
    </w:p>
    <w:p w14:paraId="62AD96D8" w14:textId="77777777" w:rsidR="00DE3A3B" w:rsidRDefault="00DE3A3B" w:rsidP="001F7D75">
      <w:pPr>
        <w:jc w:val="both"/>
      </w:pPr>
    </w:p>
    <w:p w14:paraId="411D557C" w14:textId="7310648B" w:rsidR="00DE3A3B" w:rsidRPr="001F7D75" w:rsidRDefault="00DE3A3B" w:rsidP="001F7D75">
      <w:pPr>
        <w:jc w:val="both"/>
      </w:pPr>
      <w:r>
        <w:t>Pour l’UPLS, Anne Patzierkovski</w:t>
      </w:r>
    </w:p>
    <w:sectPr w:rsidR="00DE3A3B" w:rsidRPr="001F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9"/>
    <w:rsid w:val="00074DBE"/>
    <w:rsid w:val="001F7D75"/>
    <w:rsid w:val="00AD29E9"/>
    <w:rsid w:val="00C64912"/>
    <w:rsid w:val="00CF4B2B"/>
    <w:rsid w:val="00D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4A21"/>
  <w15:chartTrackingRefBased/>
  <w15:docId w15:val="{1A7B1DC2-F073-4D6D-9F24-26B6983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patzierkovsky</dc:creator>
  <cp:keywords/>
  <dc:description/>
  <cp:lastModifiedBy>jean-claude GAUTHIER</cp:lastModifiedBy>
  <cp:revision>3</cp:revision>
  <dcterms:created xsi:type="dcterms:W3CDTF">2021-10-15T12:47:00Z</dcterms:created>
  <dcterms:modified xsi:type="dcterms:W3CDTF">2021-10-15T12:47:00Z</dcterms:modified>
</cp:coreProperties>
</file>